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EEC97" w14:textId="77777777" w:rsidR="003A215D" w:rsidRPr="003A215D" w:rsidRDefault="003A215D" w:rsidP="00372D95">
      <w:p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</w:pPr>
      <w:r w:rsidRPr="003A21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  <w:t>THE JOB AND WHAT'S INVOLVED</w:t>
      </w:r>
    </w:p>
    <w:p w14:paraId="39A72CA8" w14:textId="77777777" w:rsidR="003A215D" w:rsidRPr="00372D95" w:rsidRDefault="003A215D" w:rsidP="003A21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2D95">
        <w:rPr>
          <w:rFonts w:ascii="Times New Roman" w:hAnsi="Times New Roman" w:cs="Times New Roman"/>
          <w:sz w:val="24"/>
          <w:szCs w:val="24"/>
          <w:shd w:val="clear" w:color="auto" w:fill="FFFFFF"/>
        </w:rPr>
        <w:t>Cloakroom attendants look after coats, bags and other items for customers</w:t>
      </w:r>
    </w:p>
    <w:p w14:paraId="5D68EDAA" w14:textId="77777777" w:rsidR="003A215D" w:rsidRPr="00372D95" w:rsidRDefault="003A215D" w:rsidP="003A21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72D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job is to keep personal belongings safe and return them to the owners when they </w:t>
      </w:r>
      <w:bookmarkEnd w:id="0"/>
      <w:r w:rsidRPr="00372D95">
        <w:rPr>
          <w:rFonts w:ascii="Times New Roman" w:hAnsi="Times New Roman" w:cs="Times New Roman"/>
          <w:sz w:val="24"/>
          <w:szCs w:val="24"/>
          <w:shd w:val="clear" w:color="auto" w:fill="FFFFFF"/>
        </w:rPr>
        <w:t>leave.</w:t>
      </w:r>
    </w:p>
    <w:p w14:paraId="1D727B49" w14:textId="77777777" w:rsidR="003A215D" w:rsidRPr="00372D95" w:rsidRDefault="003A215D" w:rsidP="003A21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2D95">
        <w:rPr>
          <w:rFonts w:ascii="Times New Roman" w:hAnsi="Times New Roman" w:cs="Times New Roman"/>
          <w:sz w:val="24"/>
          <w:szCs w:val="24"/>
        </w:rPr>
        <w:t>Typical things they may safeguard include coats, hats, bags, briefcases, laptop computers and potentially highly valuable items.</w:t>
      </w:r>
    </w:p>
    <w:p w14:paraId="4BF061E8" w14:textId="77777777" w:rsidR="003A215D" w:rsidRPr="00372D95" w:rsidRDefault="003A215D" w:rsidP="00372D95">
      <w:p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  <w:t>A cloakroom attendant's main duties are to:</w:t>
      </w:r>
    </w:p>
    <w:p w14:paraId="5FE8D892" w14:textId="77777777" w:rsidR="003A215D" w:rsidRPr="00372D95" w:rsidRDefault="003A215D" w:rsidP="00372D95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15D">
        <w:rPr>
          <w:rFonts w:ascii="Times New Roman" w:eastAsia="Times New Roman" w:hAnsi="Times New Roman" w:cs="Times New Roman"/>
          <w:sz w:val="24"/>
          <w:szCs w:val="24"/>
          <w:lang w:eastAsia="en-GB"/>
        </w:rPr>
        <w:t>Attach tickets or identification discs to items.</w:t>
      </w:r>
    </w:p>
    <w:p w14:paraId="02C94A56" w14:textId="77777777" w:rsidR="003A215D" w:rsidRPr="00372D95" w:rsidRDefault="003A215D" w:rsidP="00372D95">
      <w:pPr>
        <w:pStyle w:val="ListParagraph"/>
        <w:numPr>
          <w:ilvl w:val="0"/>
          <w:numId w:val="8"/>
        </w:num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15D">
        <w:rPr>
          <w:rFonts w:ascii="Times New Roman" w:eastAsia="Times New Roman" w:hAnsi="Times New Roman" w:cs="Times New Roman"/>
          <w:sz w:val="24"/>
          <w:szCs w:val="24"/>
          <w:lang w:eastAsia="en-GB"/>
        </w:rPr>
        <w:t>Issue customers with a matching ticket or disc.</w:t>
      </w:r>
    </w:p>
    <w:p w14:paraId="7F356AED" w14:textId="77777777" w:rsidR="003A215D" w:rsidRPr="003A215D" w:rsidRDefault="003A215D" w:rsidP="00372D95">
      <w:pPr>
        <w:pStyle w:val="ListParagraph"/>
        <w:numPr>
          <w:ilvl w:val="0"/>
          <w:numId w:val="8"/>
        </w:num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15D">
        <w:rPr>
          <w:rFonts w:ascii="Times New Roman" w:eastAsia="Times New Roman" w:hAnsi="Times New Roman" w:cs="Times New Roman"/>
          <w:sz w:val="24"/>
          <w:szCs w:val="24"/>
          <w:lang w:eastAsia="en-GB"/>
        </w:rPr>
        <w:t>Safely store items on hangers or racks, on shelves</w:t>
      </w: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in lockers</w:t>
      </w:r>
      <w:r w:rsidRPr="003A215D">
        <w:rPr>
          <w:rFonts w:ascii="Times New Roman" w:eastAsia="Times New Roman" w:hAnsi="Times New Roman" w:cs="Times New Roman"/>
          <w:sz w:val="24"/>
          <w:szCs w:val="24"/>
          <w:lang w:eastAsia="en-GB"/>
        </w:rPr>
        <w:t>. They must do this in a set order, so items do not get mixed up.</w:t>
      </w:r>
    </w:p>
    <w:p w14:paraId="3F541450" w14:textId="77777777" w:rsidR="003A215D" w:rsidRPr="00372D95" w:rsidRDefault="003A215D" w:rsidP="00372D95">
      <w:pPr>
        <w:pStyle w:val="ListParagraph"/>
        <w:numPr>
          <w:ilvl w:val="0"/>
          <w:numId w:val="8"/>
        </w:num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15D">
        <w:rPr>
          <w:rFonts w:ascii="Times New Roman" w:eastAsia="Times New Roman" w:hAnsi="Times New Roman" w:cs="Times New Roman"/>
          <w:sz w:val="24"/>
          <w:szCs w:val="24"/>
          <w:lang w:eastAsia="en-GB"/>
        </w:rPr>
        <w:t>Return items to customers on receipt of the matching ticket or disc.</w:t>
      </w: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79C288B" w14:textId="77777777" w:rsidR="003A215D" w:rsidRPr="003A215D" w:rsidRDefault="003A215D" w:rsidP="00372D95">
      <w:pPr>
        <w:pStyle w:val="ListParagraph"/>
        <w:numPr>
          <w:ilvl w:val="0"/>
          <w:numId w:val="8"/>
        </w:num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15D">
        <w:rPr>
          <w:rFonts w:ascii="Times New Roman" w:eastAsia="Times New Roman" w:hAnsi="Times New Roman" w:cs="Times New Roman"/>
          <w:sz w:val="24"/>
          <w:szCs w:val="24"/>
          <w:lang w:eastAsia="en-GB"/>
        </w:rPr>
        <w:t>Remain on duty, safeguarding items until customers return.</w:t>
      </w:r>
    </w:p>
    <w:p w14:paraId="5CCC0A0D" w14:textId="77777777" w:rsidR="00372D95" w:rsidRPr="00372D95" w:rsidRDefault="003A215D" w:rsidP="00372D95">
      <w:p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  <w:t>other duties</w:t>
      </w:r>
    </w:p>
    <w:p w14:paraId="1AAA7F59" w14:textId="77777777" w:rsidR="003A215D" w:rsidRPr="00372D95" w:rsidRDefault="003A215D" w:rsidP="00372D95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Welcoming customers to the venue.</w:t>
      </w:r>
    </w:p>
    <w:p w14:paraId="19E43F05" w14:textId="77777777" w:rsidR="003A215D" w:rsidRPr="00372D95" w:rsidRDefault="003A215D" w:rsidP="00372D95">
      <w:pPr>
        <w:pStyle w:val="ListParagraph"/>
        <w:numPr>
          <w:ilvl w:val="0"/>
          <w:numId w:val="8"/>
        </w:num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215D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Providing customers with information.</w:t>
      </w:r>
    </w:p>
    <w:p w14:paraId="64525371" w14:textId="53E765A5" w:rsidR="003A215D" w:rsidRPr="00372D95" w:rsidRDefault="00E91DB0" w:rsidP="00372D95">
      <w:pPr>
        <w:pStyle w:val="ListParagraph"/>
        <w:numPr>
          <w:ilvl w:val="0"/>
          <w:numId w:val="8"/>
        </w:num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3A215D"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ll cloakroom attendants have a responsibility to follow company and security policies.</w:t>
      </w:r>
    </w:p>
    <w:p w14:paraId="455811D5" w14:textId="77777777" w:rsidR="003A215D" w:rsidRPr="00372D95" w:rsidRDefault="003A215D" w:rsidP="00372D95">
      <w:pPr>
        <w:pStyle w:val="ListParagraph"/>
        <w:numPr>
          <w:ilvl w:val="0"/>
          <w:numId w:val="8"/>
        </w:num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Cloakroom attendants often work shifts and during evenings and weekends</w:t>
      </w:r>
    </w:p>
    <w:p w14:paraId="5EB0F4EA" w14:textId="77777777" w:rsidR="003A215D" w:rsidRPr="00372D95" w:rsidRDefault="003A215D" w:rsidP="00372D95">
      <w:pPr>
        <w:pStyle w:val="ListParagraph"/>
        <w:numPr>
          <w:ilvl w:val="0"/>
          <w:numId w:val="8"/>
        </w:num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The work can be physically demanding if there are heavy cases to lift.</w:t>
      </w:r>
    </w:p>
    <w:p w14:paraId="45B09B5C" w14:textId="1B7B2E7F" w:rsidR="003A215D" w:rsidRPr="00372D95" w:rsidRDefault="00E91DB0" w:rsidP="00372D95">
      <w:pPr>
        <w:pStyle w:val="ListParagraph"/>
        <w:numPr>
          <w:ilvl w:val="0"/>
          <w:numId w:val="8"/>
        </w:num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3A215D"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here may be times when work can be very busy and when it can be quiet.</w:t>
      </w:r>
    </w:p>
    <w:p w14:paraId="2344F6E9" w14:textId="77777777" w:rsidR="003A215D" w:rsidRPr="00372D95" w:rsidRDefault="003A215D" w:rsidP="00372D95">
      <w:pPr>
        <w:pStyle w:val="ListParagraph"/>
        <w:numPr>
          <w:ilvl w:val="0"/>
          <w:numId w:val="8"/>
        </w:num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Cloakroom attendants are expected to look tidy.</w:t>
      </w:r>
    </w:p>
    <w:p w14:paraId="27C0FDFF" w14:textId="77777777" w:rsidR="003A215D" w:rsidRPr="003A215D" w:rsidRDefault="003A215D" w:rsidP="00372D95">
      <w:p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  <w:t>personal qualities</w:t>
      </w:r>
      <w:r w:rsidR="000D300C" w:rsidRPr="00372D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  <w:t xml:space="preserve"> NEEDED</w:t>
      </w:r>
    </w:p>
    <w:p w14:paraId="31DCDFB4" w14:textId="59231D12" w:rsidR="003A215D" w:rsidRPr="00372D95" w:rsidRDefault="009827A2" w:rsidP="00372D95">
      <w:pPr>
        <w:numPr>
          <w:ilvl w:val="0"/>
          <w:numId w:val="5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="000D300C"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ood customer service skills, honesty and reliability.</w:t>
      </w:r>
    </w:p>
    <w:p w14:paraId="017EBB7C" w14:textId="4CEB203C" w:rsidR="003A215D" w:rsidRPr="00372D95" w:rsidRDefault="009827A2" w:rsidP="000D3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0D300C"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revious experience of working with the public, particularly in a customer service role.</w:t>
      </w:r>
    </w:p>
    <w:p w14:paraId="75EB3546" w14:textId="77777777" w:rsidR="000D300C" w:rsidRPr="00372D95" w:rsidRDefault="000D300C" w:rsidP="000D3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Have a polite and helpful manner.</w:t>
      </w:r>
    </w:p>
    <w:p w14:paraId="5B67A53B" w14:textId="77777777" w:rsidR="000D300C" w:rsidRPr="00372D95" w:rsidRDefault="000D300C" w:rsidP="000D3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Be honest and trustworthy.</w:t>
      </w:r>
    </w:p>
    <w:p w14:paraId="323AB5E8" w14:textId="77777777" w:rsidR="000D300C" w:rsidRPr="00372D95" w:rsidRDefault="000D300C" w:rsidP="000D3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Have a smart personal appearance.</w:t>
      </w:r>
    </w:p>
    <w:p w14:paraId="11614739" w14:textId="77777777" w:rsidR="000D300C" w:rsidRPr="00372D95" w:rsidRDefault="000D300C" w:rsidP="000D3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Be well organised.</w:t>
      </w:r>
    </w:p>
    <w:p w14:paraId="5BF60330" w14:textId="77777777" w:rsidR="000D300C" w:rsidRPr="00372D95" w:rsidRDefault="000D300C" w:rsidP="000D3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Be reliable and responsible.</w:t>
      </w:r>
    </w:p>
    <w:p w14:paraId="07E52C19" w14:textId="77777777" w:rsidR="000D300C" w:rsidRPr="00372D95" w:rsidRDefault="000D300C" w:rsidP="000D3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Use initiative for recognising when additional tasks need to be done.</w:t>
      </w:r>
    </w:p>
    <w:p w14:paraId="7DD95E85" w14:textId="77777777" w:rsidR="000D300C" w:rsidRPr="00372D95" w:rsidRDefault="000D300C" w:rsidP="000D3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Can work well alone and in a team.</w:t>
      </w:r>
    </w:p>
    <w:p w14:paraId="170C114D" w14:textId="77777777" w:rsidR="000D300C" w:rsidRPr="00372D95" w:rsidRDefault="000D300C" w:rsidP="000D3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>Can deal with busy times calmly and professionally.</w:t>
      </w:r>
    </w:p>
    <w:p w14:paraId="4500698D" w14:textId="77777777" w:rsidR="000D300C" w:rsidRPr="00372D95" w:rsidRDefault="000D300C" w:rsidP="00372D95">
      <w:pPr>
        <w:shd w:val="clear" w:color="auto" w:fill="FFFFFF"/>
        <w:spacing w:before="375" w:after="0" w:line="300" w:lineRule="atLeast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GB"/>
        </w:rPr>
        <w:t>YOUR LONG TERM PROSPECTS</w:t>
      </w:r>
    </w:p>
    <w:p w14:paraId="3BDE1100" w14:textId="77777777" w:rsidR="000D300C" w:rsidRPr="00372D95" w:rsidRDefault="000D300C" w:rsidP="00372D95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72D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Cloakroom attendants working for 67 Pall Mall may be able to progress to receptionist position. Promotional prospects may be better for people with qualifications in customer service </w:t>
      </w:r>
      <w:r w:rsidRPr="00372D9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or hospitality.</w:t>
      </w:r>
    </w:p>
    <w:sectPr w:rsidR="000D300C" w:rsidRPr="00372D9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47BAE" w14:textId="77777777" w:rsidR="009827A2" w:rsidRDefault="009827A2" w:rsidP="009827A2">
      <w:pPr>
        <w:spacing w:after="0" w:line="240" w:lineRule="auto"/>
      </w:pPr>
      <w:r>
        <w:separator/>
      </w:r>
    </w:p>
  </w:endnote>
  <w:endnote w:type="continuationSeparator" w:id="0">
    <w:p w14:paraId="060E8E91" w14:textId="77777777" w:rsidR="009827A2" w:rsidRDefault="009827A2" w:rsidP="0098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5638E" w14:textId="77777777" w:rsidR="009827A2" w:rsidRDefault="009827A2" w:rsidP="009827A2">
      <w:pPr>
        <w:spacing w:after="0" w:line="240" w:lineRule="auto"/>
      </w:pPr>
      <w:r>
        <w:separator/>
      </w:r>
    </w:p>
  </w:footnote>
  <w:footnote w:type="continuationSeparator" w:id="0">
    <w:p w14:paraId="195C0A3F" w14:textId="77777777" w:rsidR="009827A2" w:rsidRDefault="009827A2" w:rsidP="0098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76B7A" w14:textId="77777777" w:rsidR="009827A2" w:rsidRPr="00372D95" w:rsidRDefault="009827A2" w:rsidP="009827A2">
    <w:pPr>
      <w:shd w:val="clear" w:color="auto" w:fill="FFFFFF"/>
      <w:spacing w:before="375" w:after="0" w:line="300" w:lineRule="atLeast"/>
      <w:outlineLvl w:val="3"/>
      <w:rPr>
        <w:rFonts w:ascii="Times New Roman" w:eastAsia="Times New Roman" w:hAnsi="Times New Roman" w:cs="Times New Roman"/>
        <w:b/>
        <w:bCs/>
        <w:caps/>
        <w:sz w:val="24"/>
        <w:szCs w:val="24"/>
        <w:lang w:eastAsia="en-GB"/>
      </w:rPr>
    </w:pPr>
    <w:r w:rsidRPr="00372D95">
      <w:rPr>
        <w:rFonts w:ascii="Times New Roman" w:eastAsia="Times New Roman" w:hAnsi="Times New Roman" w:cs="Times New Roman"/>
        <w:b/>
        <w:bCs/>
        <w:caps/>
        <w:sz w:val="24"/>
        <w:szCs w:val="24"/>
        <w:lang w:eastAsia="en-GB"/>
      </w:rPr>
      <w:t>Cloakroom Attendant</w:t>
    </w:r>
  </w:p>
  <w:p w14:paraId="74A7B8FC" w14:textId="77777777" w:rsidR="009827A2" w:rsidRDefault="00982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45C3"/>
    <w:multiLevelType w:val="hybridMultilevel"/>
    <w:tmpl w:val="02EA29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26DB8"/>
    <w:multiLevelType w:val="hybridMultilevel"/>
    <w:tmpl w:val="E76E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3E67"/>
    <w:multiLevelType w:val="hybridMultilevel"/>
    <w:tmpl w:val="4B18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033C0"/>
    <w:multiLevelType w:val="multilevel"/>
    <w:tmpl w:val="F120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452DC"/>
    <w:multiLevelType w:val="hybridMultilevel"/>
    <w:tmpl w:val="1E1A4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8783C"/>
    <w:multiLevelType w:val="hybridMultilevel"/>
    <w:tmpl w:val="BE72B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93E1B"/>
    <w:multiLevelType w:val="hybridMultilevel"/>
    <w:tmpl w:val="B9F8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25BA"/>
    <w:multiLevelType w:val="multilevel"/>
    <w:tmpl w:val="FE7A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5D"/>
    <w:rsid w:val="000D300C"/>
    <w:rsid w:val="00115295"/>
    <w:rsid w:val="00372D95"/>
    <w:rsid w:val="003A215D"/>
    <w:rsid w:val="004602E3"/>
    <w:rsid w:val="00875E52"/>
    <w:rsid w:val="008E105B"/>
    <w:rsid w:val="009827A2"/>
    <w:rsid w:val="00D14ACA"/>
    <w:rsid w:val="00E91DB0"/>
    <w:rsid w:val="00F4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9957"/>
  <w15:chartTrackingRefBased/>
  <w15:docId w15:val="{430758C5-3275-4E64-829B-B758DC46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A21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A215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A21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82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A2"/>
  </w:style>
  <w:style w:type="paragraph" w:styleId="Footer">
    <w:name w:val="footer"/>
    <w:basedOn w:val="Normal"/>
    <w:link w:val="FooterChar"/>
    <w:uiPriority w:val="99"/>
    <w:unhideWhenUsed/>
    <w:rsid w:val="00982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84c235e-b7a1-4908-b37f-42a087514e49" xsi:nil="true"/>
    <lcf76f155ced4ddcb4097134ff3c332f xmlns="884c235e-b7a1-4908-b37f-42a087514e49">
      <Terms xmlns="http://schemas.microsoft.com/office/infopath/2007/PartnerControls"/>
    </lcf76f155ced4ddcb4097134ff3c332f>
    <TaxCatchAll xmlns="307ca261-b0c3-430c-98f1-b35d279832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63A07A4002645A527F7F2010F388B" ma:contentTypeVersion="16" ma:contentTypeDescription="Create a new document." ma:contentTypeScope="" ma:versionID="3bc38a1c216a11ec8298c95db978fb08">
  <xsd:schema xmlns:xsd="http://www.w3.org/2001/XMLSchema" xmlns:xs="http://www.w3.org/2001/XMLSchema" xmlns:p="http://schemas.microsoft.com/office/2006/metadata/properties" xmlns:ns2="884c235e-b7a1-4908-b37f-42a087514e49" xmlns:ns3="307ca261-b0c3-430c-98f1-b35d279832ae" targetNamespace="http://schemas.microsoft.com/office/2006/metadata/properties" ma:root="true" ma:fieldsID="6ab7da1edb6bb94713257ac674f256f7" ns2:_="" ns3:_="">
    <xsd:import namespace="884c235e-b7a1-4908-b37f-42a087514e49"/>
    <xsd:import namespace="307ca261-b0c3-430c-98f1-b35d2798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c235e-b7a1-4908-b37f-42a087514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20d18-ce60-4f59-bb2d-4dc6c05d8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ca261-b0c3-430c-98f1-b35d2798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b80c42-54d9-4f12-911a-f518d81d0770}" ma:internalName="TaxCatchAll" ma:showField="CatchAllData" ma:web="307ca261-b0c3-430c-98f1-b35d27983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CD8F2-7397-4E1E-9B2E-3FCE0FA2933B}">
  <ds:schemaRefs>
    <ds:schemaRef ds:uri="307ca261-b0c3-430c-98f1-b35d279832a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84c235e-b7a1-4908-b37f-42a087514e4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76D27D-D3D7-4176-817D-307152F0D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75467-B0A5-4CFD-BD34-E429FE65E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67PM Reservations</dc:creator>
  <cp:keywords/>
  <dc:description/>
  <cp:lastModifiedBy>67PM Reservations</cp:lastModifiedBy>
  <cp:revision>3</cp:revision>
  <dcterms:created xsi:type="dcterms:W3CDTF">2017-10-22T12:22:00Z</dcterms:created>
  <dcterms:modified xsi:type="dcterms:W3CDTF">2018-10-17T12:29:00Z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0x010100A9E63A07A4002645A527F7F2010F388B</vt:lpwstr>
  </property>
  <property fmtid="{D5CDD505-2E9C-101B-9397-08002B2CF9AE}" pid="3" name="Order">
    <vt:r8>2839300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